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1"/>
        <w:gridCol w:w="5713"/>
        <w:gridCol w:w="3652"/>
      </w:tblGrid>
      <w:tr w:rsidR="00804F73" w:rsidRPr="00066A9B">
        <w:trPr>
          <w:trHeight w:hRule="exact" w:val="1066"/>
          <w:jc w:val="center"/>
        </w:trPr>
        <w:tc>
          <w:tcPr>
            <w:tcW w:w="5879" w:type="dxa"/>
            <w:vAlign w:val="center"/>
          </w:tcPr>
          <w:p w:rsidR="00804F73" w:rsidRPr="00066A9B" w:rsidRDefault="00804F73" w:rsidP="00884F0B">
            <w:pPr>
              <w:pStyle w:val="Nadpis2"/>
              <w:jc w:val="center"/>
              <w:rPr>
                <w:sz w:val="28"/>
                <w:szCs w:val="28"/>
              </w:rPr>
            </w:pPr>
            <w:r w:rsidRPr="00066A9B"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760" w:type="dxa"/>
            <w:vAlign w:val="center"/>
          </w:tcPr>
          <w:p w:rsidR="00804F73" w:rsidRPr="00066A9B" w:rsidRDefault="00804F73">
            <w:pPr>
              <w:pStyle w:val="Nadpis2"/>
              <w:jc w:val="center"/>
              <w:rPr>
                <w:sz w:val="28"/>
                <w:szCs w:val="28"/>
              </w:rPr>
            </w:pPr>
            <w:r w:rsidRPr="00066A9B">
              <w:rPr>
                <w:sz w:val="28"/>
                <w:szCs w:val="28"/>
              </w:rPr>
              <w:t>Učivo – obsah</w:t>
            </w:r>
          </w:p>
        </w:tc>
        <w:tc>
          <w:tcPr>
            <w:tcW w:w="3681" w:type="dxa"/>
            <w:vAlign w:val="center"/>
          </w:tcPr>
          <w:p w:rsidR="00804F73" w:rsidRPr="00066A9B" w:rsidRDefault="00804F73">
            <w:pPr>
              <w:pStyle w:val="Nadpis2"/>
              <w:jc w:val="center"/>
              <w:rPr>
                <w:sz w:val="28"/>
                <w:szCs w:val="28"/>
              </w:rPr>
            </w:pPr>
            <w:r w:rsidRPr="00066A9B">
              <w:rPr>
                <w:sz w:val="28"/>
                <w:szCs w:val="28"/>
              </w:rPr>
              <w:t>Průřezová témata, mezipředmětové vztahy a přesahy</w:t>
            </w:r>
          </w:p>
        </w:tc>
      </w:tr>
      <w:tr w:rsidR="00804F73" w:rsidRPr="00066A9B">
        <w:trPr>
          <w:trHeight w:val="520"/>
          <w:jc w:val="center"/>
        </w:trPr>
        <w:tc>
          <w:tcPr>
            <w:tcW w:w="5879" w:type="dxa"/>
          </w:tcPr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  <w:r w:rsidRPr="00066A9B">
              <w:rPr>
                <w:b/>
                <w:sz w:val="24"/>
                <w:szCs w:val="24"/>
                <w:u w:val="single"/>
              </w:rPr>
              <w:t>Komunikační a slohová výchova</w:t>
            </w:r>
          </w:p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uspořádává informace v logickém sledu a dodržuje </w:t>
            </w:r>
            <w:r w:rsidRPr="00066A9B">
              <w:rPr>
                <w:sz w:val="24"/>
                <w:szCs w:val="28"/>
              </w:rPr>
              <w:br/>
              <w:t>princip návaznost a koherence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formuluje hlavní myšlenky komunikátu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samostatně pracuje s textem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orientace, selekce, </w:t>
            </w:r>
            <w:r w:rsidRPr="00066A9B">
              <w:rPr>
                <w:sz w:val="24"/>
                <w:szCs w:val="28"/>
              </w:rPr>
              <w:br/>
              <w:t>generalizace, otázky k textu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realizuje vlastní životopis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spisovných prostředků v komunikátu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D17810" w:rsidRPr="00066A9B" w:rsidRDefault="00804F73" w:rsidP="00D17810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charakteristiku vnitřní a vnější</w:t>
            </w:r>
            <w:r w:rsidR="00D17810" w:rsidRPr="00066A9B">
              <w:rPr>
                <w:sz w:val="24"/>
                <w:szCs w:val="28"/>
              </w:rPr>
              <w:t>; přímou a nepřímou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na základě osvojených poznatků vytváří věcně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i gramaticky správný komunikát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vyhledává v tisku fejeton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vnímá jazykové prostředky autora jako způsob </w:t>
            </w:r>
            <w:r w:rsidRPr="00066A9B">
              <w:rPr>
                <w:sz w:val="24"/>
                <w:szCs w:val="28"/>
              </w:rPr>
              <w:br/>
              <w:t>individuality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rozpozná spisovný a nespisovný projev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vytváří proslov v písemné i mluvené podobě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vyjadřuje se spisovně a kultivovaně</w:t>
            </w:r>
          </w:p>
          <w:p w:rsidR="00804F73" w:rsidRPr="00917233" w:rsidRDefault="00804F73" w:rsidP="002C7827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917233">
              <w:rPr>
                <w:sz w:val="24"/>
                <w:szCs w:val="28"/>
              </w:rPr>
              <w:t>rozpozná komunikativní záměr autora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formuluje vlastní názory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zaujímá stanovisko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dodržuje dané téma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osvojuje si pravidla dialogu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respektuje názory ostatních, vhodně argumentuje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nonverbálních a paralingválních prostředků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vyjadřuje se spisovně a kultivovaně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rozpozná subjektivní a objektivní informace v masmédiích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rozpozná komunikační záměr autora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spisovný a nespisovný projev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informačních zdrojů k ověřování informací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uvědomuje si nebezpečí manipulativních technik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v 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kriticky jej hodnotí</w:t>
            </w:r>
          </w:p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</w:p>
          <w:p w:rsidR="00804F73" w:rsidRPr="00066A9B" w:rsidRDefault="00804F73">
            <w:pPr>
              <w:rPr>
                <w:b/>
                <w:sz w:val="24"/>
                <w:szCs w:val="24"/>
                <w:u w:val="single"/>
              </w:rPr>
            </w:pPr>
            <w:r w:rsidRPr="00066A9B">
              <w:rPr>
                <w:b/>
                <w:sz w:val="24"/>
                <w:szCs w:val="24"/>
                <w:u w:val="single"/>
              </w:rPr>
              <w:t>Jazyková výchova</w:t>
            </w: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osvojuje si pravidla pro psaný a mluvený projev           </w:t>
            </w:r>
            <w:r w:rsidRPr="00066A9B">
              <w:rPr>
                <w:sz w:val="24"/>
                <w:szCs w:val="28"/>
              </w:rPr>
              <w:br/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prvky verbální i neverbální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vývojové etapy českého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orientuje se v textu psaném starší formou češtiny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a charakterizuje útvary českého jazyka – uvádí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příklady k jednotlivým útvarům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vybírá vhodné jazykové prostředky do textu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v souvislosti s útvary českého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vnímá odlišnost jednotlivých projevů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popisuje systém českých hlásek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samohlásky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a souhlásky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osvojuje si pravidla pravopisu ve spodobě znělosti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vhodně využívá melodie, tempa, intonace…v mluveném projevu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způsoby obohacování slovní zásoby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vybírá z textu slova přejatá a nahrazuje je vhodnými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českými ekvivalenty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správně vyslovuje a užívá cizí slova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slova jednoznačná a mnohoznačná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rozumí frazémům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vyhledává v textu odborné názvy a zařazuje je k daným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vědním oborům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rozliší významy obrazné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metafora a personifikace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způsoby tvoření 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samostatně provádí rozbor slova a pojmenovává jeho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části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chápe obměnu významu slova při změně předpony, </w:t>
            </w:r>
            <w:r w:rsidRPr="00066A9B">
              <w:rPr>
                <w:sz w:val="24"/>
                <w:szCs w:val="28"/>
              </w:rPr>
              <w:br/>
              <w:t>přípony, koncovky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osvojuje si pravidla pravopisu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lexikální, slovotvorný </w:t>
            </w:r>
            <w:r w:rsidRPr="00066A9B">
              <w:rPr>
                <w:sz w:val="24"/>
                <w:szCs w:val="28"/>
              </w:rPr>
              <w:br/>
              <w:t xml:space="preserve"> i tvaroslovný)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samostatně pracuje s jazykovými příručkami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zdůvodňuje problematické jevy</w:t>
            </w:r>
          </w:p>
          <w:p w:rsidR="00804F73" w:rsidRPr="00066A9B" w:rsidRDefault="00066A9B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 písemném projevu uplatňuje</w:t>
            </w:r>
            <w:r w:rsidR="00804F73" w:rsidRPr="00066A9B">
              <w:rPr>
                <w:sz w:val="24"/>
                <w:szCs w:val="28"/>
              </w:rPr>
              <w:t xml:space="preserve"> pravidla pro psaní vel</w:t>
            </w:r>
            <w:r w:rsidR="00804F73" w:rsidRPr="00066A9B">
              <w:rPr>
                <w:sz w:val="24"/>
                <w:szCs w:val="28"/>
              </w:rPr>
              <w:lastRenderedPageBreak/>
              <w:t>kých písmen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seznamuje se s pravidly skloňování cizích vlastních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jmen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orientuje se v pravidlech pro shodu a přísudek, pravidlo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samostatně využívá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orientuje se v systému slovních druhů, třídí sl</w:t>
            </w:r>
            <w:r w:rsidR="008B501C" w:rsidRPr="00066A9B">
              <w:rPr>
                <w:sz w:val="24"/>
                <w:szCs w:val="28"/>
              </w:rPr>
              <w:t xml:space="preserve">ovní </w:t>
            </w:r>
            <w:r w:rsidRPr="00066A9B">
              <w:rPr>
                <w:sz w:val="24"/>
                <w:szCs w:val="28"/>
              </w:rPr>
              <w:t>druhy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slovní druhy ohebné a neohebné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určuje mluvnické kategorie u ohebných 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slova konkrétní a abstraktní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chápe rozdíl mezi slovy pomnožnými, hromadnými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a látkovými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samostatně určuje kategorii slovesného vidu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věty podle postoje mluvčího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ovládá tvoření mluvnického záporu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rozpozná větu jednočlennou, dvojčlennou i větný </w:t>
            </w:r>
            <w:r w:rsidRPr="00066A9B">
              <w:rPr>
                <w:sz w:val="24"/>
                <w:szCs w:val="28"/>
              </w:rPr>
              <w:br/>
              <w:t>ekvivalent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osvojuje si stavbu věty jednoduché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a určuje základní i vedlejší větné členy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užívá samostatně pravidla pro psaní i/y ve shodě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podmětu s přísudkem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rozlišuje přívlastek těsný a volný, zároveň si osvojuje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pravidla pravopisu s tímto jevem spojeným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seznamuje se se stavbou souvětí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souvětí souřadné a podřadné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určuje hlavní a vedlejší věty v souvětí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určuje druhy vedlejších vět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 xml:space="preserve">seznamuje se s pravidly slovosledu v českém jazyce </w:t>
            </w:r>
            <w:r w:rsidRPr="00066A9B">
              <w:rPr>
                <w:sz w:val="24"/>
                <w:szCs w:val="28"/>
              </w:rPr>
              <w:br/>
              <w:t>a vhodně jich užívá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nachází v textu přímou a nepřímou řeč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vhodně zařazuje přímou řeč do vlastního vytvořeného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textu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vytváří samostatně jazykový projev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využívá znalostí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jazykové normy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ind w:left="360"/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produkuje spisovný a kultivovaný projev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vhodných verbálních prostředků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neverbálních a paralingválních prostředků v komunikátu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užívá gramaticky správné tvary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vytváří samostatně komunikát na základě znalostí </w:t>
            </w:r>
            <w:r w:rsidRPr="00066A9B">
              <w:rPr>
                <w:sz w:val="24"/>
                <w:szCs w:val="28"/>
              </w:rPr>
              <w:br/>
              <w:t>a svých schopností i možností</w:t>
            </w: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tabs>
                <w:tab w:val="left" w:pos="11520"/>
              </w:tabs>
              <w:spacing w:after="60"/>
              <w:rPr>
                <w:b/>
                <w:sz w:val="24"/>
                <w:szCs w:val="24"/>
                <w:u w:val="single"/>
              </w:rPr>
            </w:pPr>
            <w:r w:rsidRPr="00066A9B">
              <w:rPr>
                <w:b/>
                <w:sz w:val="24"/>
                <w:szCs w:val="24"/>
                <w:u w:val="single"/>
              </w:rPr>
              <w:t>Literární výchova</w:t>
            </w:r>
          </w:p>
          <w:p w:rsidR="00804F73" w:rsidRPr="00066A9B" w:rsidRDefault="00804F73">
            <w:pPr>
              <w:tabs>
                <w:tab w:val="left" w:pos="11520"/>
              </w:tabs>
              <w:spacing w:after="60"/>
              <w:rPr>
                <w:b/>
                <w:sz w:val="24"/>
                <w:szCs w:val="24"/>
                <w:u w:val="single"/>
              </w:rPr>
            </w:pP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Bibli jako nejstarší literární památku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charakterizuje literaturu starověkého Řecka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se zamě-</w:t>
            </w:r>
            <w:r w:rsidRPr="00066A9B">
              <w:rPr>
                <w:sz w:val="24"/>
                <w:szCs w:val="28"/>
              </w:rPr>
              <w:br/>
              <w:t xml:space="preserve">řením na </w:t>
            </w:r>
            <w:proofErr w:type="gramStart"/>
            <w:r w:rsidRPr="00066A9B">
              <w:rPr>
                <w:sz w:val="24"/>
                <w:szCs w:val="28"/>
              </w:rPr>
              <w:t>drama</w:t>
            </w:r>
            <w:r w:rsidR="00884F0B" w:rsidRPr="00066A9B">
              <w:rPr>
                <w:sz w:val="24"/>
                <w:szCs w:val="28"/>
              </w:rPr>
              <w:t>)</w:t>
            </w:r>
            <w:r w:rsidRPr="00066A9B">
              <w:rPr>
                <w:sz w:val="24"/>
                <w:szCs w:val="28"/>
              </w:rPr>
              <w:t>-</w:t>
            </w:r>
            <w:proofErr w:type="gramEnd"/>
            <w:r w:rsidRPr="00066A9B">
              <w:rPr>
                <w:sz w:val="24"/>
                <w:szCs w:val="28"/>
              </w:rPr>
              <w:t xml:space="preserve"> uvádí řecké autory a jejich díla</w:t>
            </w:r>
          </w:p>
          <w:p w:rsidR="00804F73" w:rsidRPr="00066A9B" w:rsidRDefault="00AB3ADA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římská </w:t>
            </w:r>
            <w:proofErr w:type="gramStart"/>
            <w:r w:rsidRPr="00066A9B">
              <w:rPr>
                <w:sz w:val="24"/>
                <w:szCs w:val="28"/>
              </w:rPr>
              <w:t>literatura - uvádí</w:t>
            </w:r>
            <w:proofErr w:type="gramEnd"/>
            <w:r w:rsidRPr="00066A9B">
              <w:rPr>
                <w:sz w:val="24"/>
                <w:szCs w:val="28"/>
              </w:rPr>
              <w:t xml:space="preserve"> její nejvýznamnější představitele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charakterizuje epos a uvádí příklady z evropské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literatury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uvádí první díla staroslověnská, česká i latinská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podobu literatury v době husitské</w:t>
            </w:r>
          </w:p>
          <w:p w:rsidR="00804F73" w:rsidRPr="00066A9B" w:rsidRDefault="00804F73" w:rsidP="003F1B8F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definuje pojmy renesance a humanismus (uvádí </w:t>
            </w:r>
            <w:r w:rsidR="003F1B8F" w:rsidRPr="00066A9B">
              <w:rPr>
                <w:sz w:val="24"/>
                <w:szCs w:val="28"/>
              </w:rPr>
              <w:t>nejvý</w:t>
            </w:r>
            <w:r w:rsidR="003F1B8F" w:rsidRPr="00066A9B">
              <w:rPr>
                <w:sz w:val="24"/>
                <w:szCs w:val="28"/>
              </w:rPr>
              <w:lastRenderedPageBreak/>
              <w:t xml:space="preserve">znamnější české a </w:t>
            </w:r>
            <w:r w:rsidRPr="00066A9B">
              <w:rPr>
                <w:sz w:val="24"/>
                <w:szCs w:val="28"/>
              </w:rPr>
              <w:t>evropské představitele a jejich díla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českou barokní literaturu</w:t>
            </w:r>
          </w:p>
          <w:p w:rsidR="005C11EE" w:rsidRPr="00066A9B" w:rsidRDefault="005C11EE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nejvýznamnější představitele klasicismu a jejich díla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uvádí představitele světového romantismu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seznamuje se s osobností K.</w:t>
            </w:r>
            <w:r w:rsidR="00917233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>H.</w:t>
            </w:r>
            <w:r w:rsidR="00917233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>Máchy a jeho tvorbou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vnímá národní obrození jako období snah o rozkvět </w:t>
            </w:r>
            <w:r w:rsidRPr="00066A9B">
              <w:rPr>
                <w:sz w:val="24"/>
                <w:szCs w:val="28"/>
              </w:rPr>
              <w:br/>
              <w:t>a povznesení českého jazyka i literatury</w:t>
            </w:r>
          </w:p>
          <w:p w:rsidR="00804F73" w:rsidRPr="00066A9B" w:rsidRDefault="00804F73" w:rsidP="007526E5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jmenuje představitele národního obrození </w:t>
            </w:r>
            <w:r w:rsidR="007526E5" w:rsidRPr="00066A9B">
              <w:rPr>
                <w:sz w:val="24"/>
                <w:szCs w:val="28"/>
              </w:rPr>
              <w:t>tří generací a </w:t>
            </w:r>
            <w:r w:rsidRPr="00066A9B">
              <w:rPr>
                <w:sz w:val="24"/>
                <w:szCs w:val="28"/>
              </w:rPr>
              <w:t>konkretizuje</w:t>
            </w:r>
            <w:r w:rsidR="007526E5" w:rsidRPr="00066A9B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>jejich snahy v rámci tohoto období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vysvětluje pojem realismus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jmenuje vybrané představitele světového realismu </w:t>
            </w:r>
            <w:r w:rsidRPr="00066A9B">
              <w:rPr>
                <w:sz w:val="24"/>
                <w:szCs w:val="28"/>
              </w:rPr>
              <w:br/>
              <w:t xml:space="preserve">a českého realismu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jejich díla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BB69D3" w:rsidRPr="00066A9B" w:rsidRDefault="00BB69D3" w:rsidP="00BB69D3">
            <w:pPr>
              <w:ind w:left="227"/>
              <w:rPr>
                <w:sz w:val="24"/>
                <w:szCs w:val="28"/>
              </w:rPr>
            </w:pP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charakterizuje vývoj literatury na počátku 20.století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jmenuje nové literární tendence – literární směry</w:t>
            </w:r>
          </w:p>
          <w:p w:rsidR="00804F73" w:rsidRPr="00066A9B" w:rsidRDefault="00BB69D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proofErr w:type="gramStart"/>
            <w:r w:rsidRPr="00066A9B">
              <w:rPr>
                <w:sz w:val="24"/>
                <w:szCs w:val="28"/>
              </w:rPr>
              <w:t xml:space="preserve">jmenuje </w:t>
            </w:r>
            <w:r w:rsidR="00804F73" w:rsidRPr="00066A9B">
              <w:rPr>
                <w:sz w:val="24"/>
                <w:szCs w:val="28"/>
              </w:rPr>
              <w:t xml:space="preserve"> nejvýznamnější</w:t>
            </w:r>
            <w:proofErr w:type="gramEnd"/>
            <w:r w:rsidR="00804F73" w:rsidRPr="00066A9B">
              <w:rPr>
                <w:sz w:val="24"/>
                <w:szCs w:val="28"/>
              </w:rPr>
              <w:t xml:space="preserve"> osobnosti </w:t>
            </w:r>
            <w:r w:rsidRPr="00066A9B">
              <w:rPr>
                <w:sz w:val="24"/>
                <w:szCs w:val="28"/>
              </w:rPr>
              <w:t xml:space="preserve">meziválečné literatury </w:t>
            </w:r>
            <w:r w:rsidR="00804F73" w:rsidRPr="00066A9B">
              <w:rPr>
                <w:sz w:val="24"/>
                <w:szCs w:val="28"/>
              </w:rPr>
              <w:t>a jejich nejznámější díla</w:t>
            </w:r>
          </w:p>
          <w:p w:rsidR="00A95C88" w:rsidRDefault="00A95C88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jmenuje nejvýznamnější osobnosti české i světové poválečné literatury a jejich nejznámější díla </w:t>
            </w:r>
          </w:p>
          <w:p w:rsidR="00917233" w:rsidRDefault="002677B7" w:rsidP="001228F2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FE3FDD">
              <w:rPr>
                <w:sz w:val="24"/>
                <w:szCs w:val="28"/>
              </w:rPr>
              <w:t xml:space="preserve">zhlédne filmovou adaptaci známého literárního díla, vyjádří své dojmy </w:t>
            </w:r>
          </w:p>
          <w:p w:rsidR="00FE3FDD" w:rsidRPr="00FE3FDD" w:rsidRDefault="00FE3FDD" w:rsidP="00FE3FDD">
            <w:pPr>
              <w:rPr>
                <w:sz w:val="24"/>
                <w:szCs w:val="28"/>
              </w:rPr>
            </w:pPr>
          </w:p>
          <w:p w:rsidR="00025835" w:rsidRPr="00025835" w:rsidRDefault="00804F73" w:rsidP="00C87399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25835">
              <w:rPr>
                <w:sz w:val="24"/>
                <w:szCs w:val="28"/>
              </w:rPr>
              <w:t>zařazuje autory do daných literárních i časových období</w:t>
            </w:r>
          </w:p>
          <w:p w:rsidR="00025835" w:rsidRPr="00066A9B" w:rsidRDefault="00025835" w:rsidP="00025835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literární žánry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rozlišuje konzumní a hodnotnou literaturu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interpretuje vybraná díla</w:t>
            </w:r>
          </w:p>
          <w:p w:rsidR="00025835" w:rsidRPr="00025835" w:rsidRDefault="00025835" w:rsidP="00FC006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25835">
              <w:rPr>
                <w:sz w:val="24"/>
                <w:szCs w:val="28"/>
              </w:rPr>
              <w:t xml:space="preserve">ovládá základy literární teorie (rým, verš, obrazná </w:t>
            </w:r>
            <w:r w:rsidRPr="00025835">
              <w:rPr>
                <w:sz w:val="24"/>
                <w:szCs w:val="28"/>
              </w:rPr>
              <w:br/>
              <w:t>pojmenování…)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na základě získaných poznatků odhaluje rysy indivi-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duálního stylu autora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využívá dostupných informačních zdrojů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vytváří vlastní literární text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 xml:space="preserve">na základě poznatků </w:t>
            </w:r>
            <w:r w:rsidRPr="00066A9B">
              <w:rPr>
                <w:sz w:val="24"/>
                <w:szCs w:val="28"/>
              </w:rPr>
              <w:br/>
              <w:t>teorie + invence autora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804F73" w:rsidRPr="00066A9B" w:rsidRDefault="004A1009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srovnává různá</w:t>
            </w:r>
            <w:r w:rsidR="00804F73" w:rsidRPr="00066A9B">
              <w:rPr>
                <w:sz w:val="24"/>
                <w:szCs w:val="28"/>
              </w:rPr>
              <w:t xml:space="preserve"> ztvárnění jednoho tématu </w:t>
            </w:r>
            <w:r w:rsidR="00884F0B" w:rsidRPr="00066A9B">
              <w:rPr>
                <w:sz w:val="24"/>
                <w:szCs w:val="28"/>
              </w:rPr>
              <w:t>(</w:t>
            </w:r>
            <w:r w:rsidR="00804F73" w:rsidRPr="00066A9B">
              <w:rPr>
                <w:sz w:val="24"/>
                <w:szCs w:val="28"/>
              </w:rPr>
              <w:t xml:space="preserve">film,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   divadlo, beletrie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A173DA" w:rsidRPr="00066A9B" w:rsidRDefault="00A173DA">
            <w:pPr>
              <w:rPr>
                <w:sz w:val="24"/>
                <w:szCs w:val="28"/>
              </w:rPr>
            </w:pPr>
          </w:p>
          <w:p w:rsidR="00A173DA" w:rsidRPr="00066A9B" w:rsidRDefault="00A173DA" w:rsidP="00A173D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seznamuje se s písemnými památkami různých kultur, respektuje </w:t>
            </w:r>
          </w:p>
          <w:p w:rsidR="00A173DA" w:rsidRPr="00066A9B" w:rsidRDefault="00A173DA" w:rsidP="00A173DA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uvědomuje si přínos jednotlivých kultur a jejich literárních památek</w:t>
            </w:r>
          </w:p>
          <w:p w:rsidR="00037856" w:rsidRPr="00066A9B" w:rsidRDefault="00A173DA" w:rsidP="001E139F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vyjadřuje a obhajuje svůj názor na různá etnika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di</w:t>
            </w:r>
            <w:r w:rsidR="00FE3FDD">
              <w:rPr>
                <w:sz w:val="24"/>
                <w:szCs w:val="28"/>
              </w:rPr>
              <w:t>z</w:t>
            </w:r>
            <w:r w:rsidRPr="00066A9B">
              <w:rPr>
                <w:sz w:val="24"/>
                <w:szCs w:val="28"/>
              </w:rPr>
              <w:t>kuze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A61A44" w:rsidRPr="00066A9B" w:rsidRDefault="00A61A44" w:rsidP="00A61A44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sym w:font="Symbol" w:char="F0B7"/>
            </w:r>
            <w:r w:rsidRPr="00066A9B">
              <w:rPr>
                <w:sz w:val="24"/>
                <w:szCs w:val="28"/>
              </w:rPr>
              <w:t xml:space="preserve"> vytváří </w:t>
            </w:r>
            <w:r w:rsidR="00441DD6" w:rsidRPr="00066A9B">
              <w:rPr>
                <w:sz w:val="24"/>
                <w:szCs w:val="28"/>
              </w:rPr>
              <w:t xml:space="preserve">vlastní umělecký text </w:t>
            </w:r>
          </w:p>
          <w:p w:rsidR="002E5643" w:rsidRDefault="002E5643" w:rsidP="002E564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při tvorbě sdělení využívá otevřené komunikace</w:t>
            </w:r>
          </w:p>
          <w:p w:rsidR="002E5643" w:rsidRPr="00066A9B" w:rsidRDefault="002E5643" w:rsidP="002E564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vybírá výrazové prostředky podle formy sdělení</w:t>
            </w:r>
          </w:p>
          <w:p w:rsidR="002E5643" w:rsidRPr="00066A9B" w:rsidRDefault="002E5643">
            <w:pPr>
              <w:rPr>
                <w:sz w:val="24"/>
                <w:szCs w:val="28"/>
              </w:rPr>
            </w:pPr>
          </w:p>
          <w:p w:rsidR="00AB0D45" w:rsidRPr="00066A9B" w:rsidRDefault="00AB0D45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</w:tc>
        <w:tc>
          <w:tcPr>
            <w:tcW w:w="5760" w:type="dxa"/>
          </w:tcPr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Výklad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realizace výkladu z odborného textu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pravidla výkladu – stručnost, výstižnost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Životopis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struktura životopisu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tvorba životopisu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Charakteristika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stavba charakteristiky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charakteristika vnější a vnitřní</w:t>
            </w:r>
            <w:r w:rsidR="00D17810" w:rsidRPr="00066A9B">
              <w:rPr>
                <w:sz w:val="24"/>
                <w:szCs w:val="28"/>
              </w:rPr>
              <w:t xml:space="preserve">; přímá a nepřímá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jazykové prostředky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písemná a mluvená podoba charakteristiky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Fejeton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podoba fejetonu – hlavní znaky útvaru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fejeton v tisku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jazykové prostředky autora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Proslov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struktura proslovu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písemný a mluvený proslov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výběr jazykových prostředků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lastRenderedPageBreak/>
              <w:t>Úvaha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tvorba úvahy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proofErr w:type="gramStart"/>
            <w:r w:rsidRPr="00066A9B">
              <w:rPr>
                <w:b/>
                <w:sz w:val="24"/>
                <w:szCs w:val="28"/>
              </w:rPr>
              <w:t>Diskuze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pravidla dialogu, řízení </w:t>
            </w:r>
            <w:proofErr w:type="gramStart"/>
            <w:r w:rsidRPr="00066A9B">
              <w:rPr>
                <w:sz w:val="24"/>
                <w:szCs w:val="28"/>
              </w:rPr>
              <w:t>diskuze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argumentace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Zpravodajství v 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struktura zpráv v masmédiích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podoba písemná a mluvená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jazykové prostředky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spisovnost a nespisovnost v médiích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manipulativní techniky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Obecné výklady o jazyce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proofErr w:type="gramStart"/>
            <w:r w:rsidRPr="00066A9B">
              <w:rPr>
                <w:sz w:val="24"/>
                <w:szCs w:val="28"/>
              </w:rPr>
              <w:t>řeč - mluvený</w:t>
            </w:r>
            <w:proofErr w:type="gramEnd"/>
            <w:r w:rsidRPr="00066A9B">
              <w:rPr>
                <w:sz w:val="24"/>
                <w:szCs w:val="28"/>
              </w:rPr>
              <w:t xml:space="preserve"> a psaný projev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vývoj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útvary jazyka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Zvuková stránka jazyka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systém hlásek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spodoba </w:t>
            </w:r>
            <w:proofErr w:type="gramStart"/>
            <w:r w:rsidRPr="00066A9B">
              <w:rPr>
                <w:sz w:val="24"/>
                <w:szCs w:val="28"/>
              </w:rPr>
              <w:t>znělosti - pravopis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zvuková stránka </w:t>
            </w:r>
            <w:proofErr w:type="gramStart"/>
            <w:r w:rsidRPr="00066A9B">
              <w:rPr>
                <w:sz w:val="24"/>
                <w:szCs w:val="28"/>
              </w:rPr>
              <w:t>věty - melodie</w:t>
            </w:r>
            <w:proofErr w:type="gramEnd"/>
            <w:r w:rsidRPr="00066A9B">
              <w:rPr>
                <w:sz w:val="24"/>
                <w:szCs w:val="28"/>
              </w:rPr>
              <w:t>, intonace, kadence…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Slovní zásoba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obohacování slovní zásoby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význam </w:t>
            </w:r>
            <w:proofErr w:type="gramStart"/>
            <w:r w:rsidRPr="00066A9B">
              <w:rPr>
                <w:sz w:val="24"/>
                <w:szCs w:val="28"/>
              </w:rPr>
              <w:t>slov - jednoznačnost</w:t>
            </w:r>
            <w:proofErr w:type="gramEnd"/>
            <w:r w:rsidRPr="00066A9B">
              <w:rPr>
                <w:sz w:val="24"/>
                <w:szCs w:val="28"/>
              </w:rPr>
              <w:t xml:space="preserve"> a mnohoznačnost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synonyma, antonyma, homonyma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frazémy a odborné názvy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význam obrazný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Tvoření slov 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stavba </w:t>
            </w:r>
            <w:proofErr w:type="gramStart"/>
            <w:r w:rsidRPr="00066A9B">
              <w:rPr>
                <w:sz w:val="24"/>
                <w:szCs w:val="28"/>
              </w:rPr>
              <w:t>slova - rozbor</w:t>
            </w:r>
            <w:proofErr w:type="gramEnd"/>
            <w:r w:rsidRPr="00066A9B">
              <w:rPr>
                <w:sz w:val="24"/>
                <w:szCs w:val="28"/>
              </w:rPr>
              <w:t xml:space="preserve"> slova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způsoby tvoření slov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Pravopis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lexikální, tvaroslovný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velká písmena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slova </w:t>
            </w:r>
            <w:proofErr w:type="gramStart"/>
            <w:r w:rsidRPr="00066A9B">
              <w:rPr>
                <w:sz w:val="24"/>
                <w:szCs w:val="28"/>
              </w:rPr>
              <w:t>přejatá - cizí</w:t>
            </w:r>
            <w:proofErr w:type="gramEnd"/>
            <w:r w:rsidRPr="00066A9B">
              <w:rPr>
                <w:sz w:val="24"/>
                <w:szCs w:val="28"/>
              </w:rPr>
              <w:t xml:space="preserve"> vlastní jména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shoda přísudku s podmětem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917233" w:rsidRPr="00066A9B" w:rsidRDefault="0091723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Tvarosloví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slovní </w:t>
            </w:r>
            <w:proofErr w:type="gramStart"/>
            <w:r w:rsidRPr="00066A9B">
              <w:rPr>
                <w:sz w:val="24"/>
                <w:szCs w:val="28"/>
              </w:rPr>
              <w:t>druhy - ohebné</w:t>
            </w:r>
            <w:proofErr w:type="gramEnd"/>
            <w:r w:rsidRPr="00066A9B">
              <w:rPr>
                <w:sz w:val="24"/>
                <w:szCs w:val="28"/>
              </w:rPr>
              <w:t xml:space="preserve"> a neohebné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mluvnické kategorie ohebných slov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slova konkrétní a abstraktní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slova hromadná, látková, pomnožná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vlastní jména a obecná jména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druhy přídavných jmen, zájmen a číslovek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slovesný vid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Skladba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věty podle postoje mluvčího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mluvnický zápor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věta jednočlenná, dvojčlenná a větný ekvivalent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věta jednoduchá a její stavba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základní a vedlejší větné členy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shoda přísudku s </w:t>
            </w:r>
            <w:proofErr w:type="gramStart"/>
            <w:r w:rsidRPr="00066A9B">
              <w:rPr>
                <w:sz w:val="24"/>
                <w:szCs w:val="28"/>
              </w:rPr>
              <w:t>podmětem - pravopis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přívlastek těsný a </w:t>
            </w:r>
            <w:proofErr w:type="gramStart"/>
            <w:r w:rsidRPr="00066A9B">
              <w:rPr>
                <w:sz w:val="24"/>
                <w:szCs w:val="28"/>
              </w:rPr>
              <w:t>volný - pravopis</w:t>
            </w:r>
            <w:proofErr w:type="gramEnd"/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doplněk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souvětí a jeho stavba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věta hlavní a vedlejší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souvětí souřadné a podřadné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poměr mezi hlavními větami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druhy vedlejších vět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samostatné větné členy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slovosled ve větě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přímá a nepřímá řeč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Komunikativní výchova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technika řeči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druhy projevů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komunikace a její složky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připravený a nepřipravený komunikát</w:t>
            </w:r>
          </w:p>
          <w:p w:rsidR="00804F73" w:rsidRPr="00066A9B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tvorba komunikátu</w:t>
            </w:r>
          </w:p>
          <w:p w:rsidR="00804F73" w:rsidRDefault="00804F73">
            <w:pPr>
              <w:numPr>
                <w:ilvl w:val="0"/>
                <w:numId w:val="38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komunikace v</w:t>
            </w:r>
            <w:r w:rsidR="002E5643">
              <w:rPr>
                <w:sz w:val="24"/>
                <w:szCs w:val="28"/>
              </w:rPr>
              <w:t> </w:t>
            </w:r>
            <w:r w:rsidRPr="00066A9B">
              <w:rPr>
                <w:sz w:val="24"/>
                <w:szCs w:val="28"/>
              </w:rPr>
              <w:t>masmédiích</w:t>
            </w:r>
          </w:p>
          <w:p w:rsidR="002E5643" w:rsidRDefault="002E5643" w:rsidP="002E5643">
            <w:pPr>
              <w:rPr>
                <w:sz w:val="24"/>
                <w:szCs w:val="28"/>
              </w:rPr>
            </w:pPr>
          </w:p>
          <w:p w:rsidR="002E5643" w:rsidRPr="00066A9B" w:rsidRDefault="002E5643" w:rsidP="002E564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AB3ADA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Nejstarší písemné památky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Bible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literatura ve starém Řecku a Římě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Default="00804F73">
            <w:pPr>
              <w:rPr>
                <w:sz w:val="24"/>
                <w:szCs w:val="28"/>
              </w:rPr>
            </w:pPr>
          </w:p>
          <w:p w:rsidR="00917233" w:rsidRPr="00066A9B" w:rsidRDefault="0091723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Středověká literatura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eposy v evropské literatuře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počátky našeho písemnictví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literatura v období husitském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evropská renesance a humanismus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lastRenderedPageBreak/>
              <w:t>renesance a humanismus v našich zemích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Barokní literatura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Období klasicismu </w:t>
            </w:r>
          </w:p>
          <w:p w:rsidR="007526E5" w:rsidRPr="00066A9B" w:rsidRDefault="007526E5">
            <w:pPr>
              <w:rPr>
                <w:b/>
                <w:sz w:val="24"/>
                <w:szCs w:val="28"/>
              </w:rPr>
            </w:pPr>
          </w:p>
          <w:p w:rsidR="007526E5" w:rsidRPr="00066A9B" w:rsidRDefault="007526E5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Romantismus ve světě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Romantismus na našem území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Národní obrození </w:t>
            </w:r>
          </w:p>
          <w:p w:rsidR="00804F73" w:rsidRPr="00066A9B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cíle a myšlenky, nejvýznamnější osobnosti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Realismus ve světě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Realismus v českých zemích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BB69D3" w:rsidRPr="00066A9B" w:rsidRDefault="00BB69D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Přelom 19. - 20. století </w:t>
            </w:r>
            <w:r w:rsidRPr="00066A9B">
              <w:rPr>
                <w:sz w:val="24"/>
                <w:szCs w:val="28"/>
              </w:rPr>
              <w:t xml:space="preserve"> </w:t>
            </w:r>
          </w:p>
          <w:p w:rsidR="00804F73" w:rsidRDefault="00804F73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 proměna </w:t>
            </w:r>
            <w:proofErr w:type="gramStart"/>
            <w:r w:rsidRPr="00066A9B">
              <w:rPr>
                <w:sz w:val="24"/>
                <w:szCs w:val="28"/>
              </w:rPr>
              <w:t>literatury - nové</w:t>
            </w:r>
            <w:proofErr w:type="gramEnd"/>
            <w:r w:rsidRPr="00066A9B">
              <w:rPr>
                <w:sz w:val="24"/>
                <w:szCs w:val="28"/>
              </w:rPr>
              <w:t xml:space="preserve"> tendence</w:t>
            </w:r>
          </w:p>
          <w:p w:rsidR="00804F73" w:rsidRPr="00066A9B" w:rsidRDefault="00BB69D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Meziválečná literatura</w:t>
            </w:r>
          </w:p>
          <w:p w:rsidR="00441DD6" w:rsidRPr="00066A9B" w:rsidRDefault="00441DD6">
            <w:pPr>
              <w:rPr>
                <w:b/>
                <w:sz w:val="24"/>
                <w:szCs w:val="28"/>
              </w:rPr>
            </w:pPr>
          </w:p>
          <w:p w:rsidR="00BB69D3" w:rsidRPr="00066A9B" w:rsidRDefault="00A95C88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Literatura 2. pol. 20. stol. 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 xml:space="preserve">Literatura dneška </w:t>
            </w:r>
          </w:p>
          <w:p w:rsidR="00804F73" w:rsidRPr="00493D60" w:rsidRDefault="00804F73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66A9B">
              <w:rPr>
                <w:sz w:val="24"/>
                <w:szCs w:val="28"/>
              </w:rPr>
              <w:t>filmové zpracování vybraných literárních děl</w:t>
            </w:r>
          </w:p>
          <w:p w:rsidR="00493D60" w:rsidRPr="00F42481" w:rsidRDefault="00493D60" w:rsidP="00493D60">
            <w:pPr>
              <w:ind w:left="227"/>
              <w:rPr>
                <w:sz w:val="24"/>
                <w:szCs w:val="24"/>
              </w:rPr>
            </w:pPr>
          </w:p>
          <w:p w:rsidR="00F42481" w:rsidRDefault="00F42481" w:rsidP="00F42481">
            <w:pPr>
              <w:rPr>
                <w:b/>
                <w:sz w:val="24"/>
                <w:szCs w:val="28"/>
              </w:rPr>
            </w:pPr>
            <w:r w:rsidRPr="00F42481">
              <w:rPr>
                <w:b/>
                <w:sz w:val="24"/>
                <w:szCs w:val="28"/>
              </w:rPr>
              <w:t>Literární teorie</w:t>
            </w:r>
          </w:p>
          <w:p w:rsidR="00F42481" w:rsidRDefault="00F42481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F42481">
              <w:rPr>
                <w:sz w:val="24"/>
                <w:szCs w:val="28"/>
              </w:rPr>
              <w:t>základní přehled literárních směrů</w:t>
            </w:r>
            <w:r>
              <w:rPr>
                <w:sz w:val="24"/>
                <w:szCs w:val="28"/>
              </w:rPr>
              <w:t xml:space="preserve"> a žánrů </w:t>
            </w:r>
          </w:p>
          <w:p w:rsidR="004A1009" w:rsidRPr="00F42481" w:rsidRDefault="004A1009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základ</w:t>
            </w:r>
            <w:r w:rsidR="002677B7">
              <w:rPr>
                <w:sz w:val="24"/>
                <w:szCs w:val="28"/>
              </w:rPr>
              <w:t>ní literární pojmy (rým, verš, obrazná pojmenování)</w:t>
            </w:r>
          </w:p>
          <w:p w:rsidR="00804F73" w:rsidRDefault="00F42481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práce se zdroji </w:t>
            </w:r>
          </w:p>
          <w:p w:rsidR="00F42481" w:rsidRPr="00066A9B" w:rsidRDefault="00F42481" w:rsidP="00F4248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tvorba uměleckého textu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441DD6" w:rsidRPr="00066A9B" w:rsidRDefault="00441DD6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4"/>
              </w:rPr>
            </w:pPr>
            <w:r w:rsidRPr="00066A9B">
              <w:rPr>
                <w:b/>
                <w:sz w:val="24"/>
                <w:szCs w:val="24"/>
              </w:rPr>
              <w:t>Průřezová témata:</w:t>
            </w:r>
          </w:p>
          <w:p w:rsidR="00FA2FD8" w:rsidRPr="00066A9B" w:rsidRDefault="00C92B71" w:rsidP="00FA2FD8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066A9B">
              <w:rPr>
                <w:sz w:val="24"/>
                <w:szCs w:val="28"/>
              </w:rPr>
              <w:t xml:space="preserve">MKV </w:t>
            </w:r>
          </w:p>
          <w:p w:rsidR="00C92B71" w:rsidRPr="00066A9B" w:rsidRDefault="00FA2FD8" w:rsidP="00FA2FD8">
            <w:pPr>
              <w:rPr>
                <w:sz w:val="24"/>
                <w:szCs w:val="24"/>
              </w:rPr>
            </w:pPr>
            <w:r w:rsidRPr="00066A9B">
              <w:rPr>
                <w:sz w:val="24"/>
                <w:szCs w:val="24"/>
              </w:rPr>
              <w:t xml:space="preserve">- </w:t>
            </w:r>
            <w:r w:rsidR="00C92B71" w:rsidRPr="00066A9B">
              <w:rPr>
                <w:sz w:val="24"/>
                <w:szCs w:val="28"/>
              </w:rPr>
              <w:t>etnický původ</w:t>
            </w:r>
          </w:p>
          <w:p w:rsidR="00A61A44" w:rsidRPr="00066A9B" w:rsidRDefault="00A61A44" w:rsidP="00A61A44">
            <w:pPr>
              <w:ind w:left="60"/>
              <w:rPr>
                <w:sz w:val="24"/>
                <w:szCs w:val="28"/>
              </w:rPr>
            </w:pPr>
          </w:p>
          <w:p w:rsidR="00C92B71" w:rsidRPr="00066A9B" w:rsidRDefault="00C92B71" w:rsidP="00C92B71">
            <w:pPr>
              <w:rPr>
                <w:sz w:val="24"/>
                <w:szCs w:val="28"/>
              </w:rPr>
            </w:pPr>
          </w:p>
          <w:p w:rsidR="00C92B71" w:rsidRPr="00066A9B" w:rsidRDefault="00C92B71" w:rsidP="00C92B71">
            <w:pPr>
              <w:rPr>
                <w:sz w:val="24"/>
                <w:szCs w:val="28"/>
              </w:rPr>
            </w:pPr>
          </w:p>
          <w:p w:rsidR="00C92B71" w:rsidRPr="00066A9B" w:rsidRDefault="00C92B71" w:rsidP="00C92B71">
            <w:pPr>
              <w:rPr>
                <w:sz w:val="24"/>
                <w:szCs w:val="24"/>
              </w:rPr>
            </w:pPr>
          </w:p>
          <w:p w:rsidR="00C92B71" w:rsidRPr="00066A9B" w:rsidRDefault="00C92B71">
            <w:pPr>
              <w:numPr>
                <w:ilvl w:val="0"/>
                <w:numId w:val="36"/>
              </w:num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MDV</w:t>
            </w:r>
          </w:p>
          <w:p w:rsidR="00C92B71" w:rsidRDefault="00C92B71" w:rsidP="00C92B71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- </w:t>
            </w:r>
            <w:r w:rsidR="002E5643">
              <w:rPr>
                <w:sz w:val="24"/>
                <w:szCs w:val="28"/>
              </w:rPr>
              <w:t xml:space="preserve">stavba mediálních sdělení         </w:t>
            </w:r>
            <w:r w:rsidRPr="00066A9B">
              <w:rPr>
                <w:sz w:val="24"/>
                <w:szCs w:val="28"/>
              </w:rPr>
              <w:br/>
              <w:t xml:space="preserve">- </w:t>
            </w:r>
            <w:r w:rsidR="002E5643">
              <w:rPr>
                <w:sz w:val="24"/>
                <w:szCs w:val="28"/>
              </w:rPr>
              <w:t xml:space="preserve">práce v realizačním týmu    </w:t>
            </w:r>
          </w:p>
          <w:p w:rsidR="002E5643" w:rsidRPr="00066A9B" w:rsidRDefault="002E5643" w:rsidP="00C92B7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- tvorba mediálního sdělení</w:t>
            </w:r>
            <w:r w:rsidRPr="00066A9B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 xml:space="preserve">   </w:t>
            </w:r>
          </w:p>
          <w:p w:rsidR="002E5643" w:rsidRPr="00066A9B" w:rsidRDefault="002E5643" w:rsidP="002E564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sz w:val="24"/>
                <w:szCs w:val="24"/>
              </w:rPr>
            </w:pPr>
          </w:p>
        </w:tc>
        <w:tc>
          <w:tcPr>
            <w:tcW w:w="3681" w:type="dxa"/>
          </w:tcPr>
          <w:p w:rsidR="00804F73" w:rsidRPr="00066A9B" w:rsidRDefault="00804F73" w:rsidP="00804F73">
            <w:pPr>
              <w:rPr>
                <w:b/>
                <w:sz w:val="24"/>
                <w:szCs w:val="24"/>
              </w:rPr>
            </w:pPr>
            <w:r w:rsidRPr="00066A9B">
              <w:rPr>
                <w:b/>
                <w:sz w:val="24"/>
                <w:szCs w:val="24"/>
              </w:rPr>
              <w:lastRenderedPageBreak/>
              <w:t>Průřezová témata:</w:t>
            </w:r>
          </w:p>
          <w:p w:rsidR="00804F73" w:rsidRPr="00066A9B" w:rsidRDefault="00804F73" w:rsidP="00804F73">
            <w:pPr>
              <w:rPr>
                <w:sz w:val="24"/>
                <w:szCs w:val="28"/>
              </w:rPr>
            </w:pPr>
            <w:proofErr w:type="gramStart"/>
            <w:r w:rsidRPr="00066A9B">
              <w:rPr>
                <w:sz w:val="24"/>
                <w:szCs w:val="28"/>
              </w:rPr>
              <w:t>MKV</w:t>
            </w:r>
            <w:r w:rsidR="001E139F" w:rsidRPr="00066A9B">
              <w:rPr>
                <w:sz w:val="24"/>
                <w:szCs w:val="28"/>
              </w:rPr>
              <w:t>-</w:t>
            </w:r>
            <w:r w:rsidRPr="00066A9B">
              <w:rPr>
                <w:sz w:val="24"/>
                <w:szCs w:val="28"/>
              </w:rPr>
              <w:t xml:space="preserve"> etnický</w:t>
            </w:r>
            <w:proofErr w:type="gramEnd"/>
            <w:r w:rsidRPr="00066A9B">
              <w:rPr>
                <w:sz w:val="24"/>
                <w:szCs w:val="28"/>
              </w:rPr>
              <w:t xml:space="preserve"> původ </w:t>
            </w:r>
            <w:r w:rsidR="00884F0B" w:rsidRPr="00066A9B">
              <w:rPr>
                <w:sz w:val="24"/>
                <w:szCs w:val="28"/>
              </w:rPr>
              <w:t>(</w:t>
            </w:r>
            <w:r w:rsidRPr="00066A9B">
              <w:rPr>
                <w:sz w:val="24"/>
                <w:szCs w:val="28"/>
              </w:rPr>
              <w:t>rasová nesnášenlivost</w:t>
            </w:r>
            <w:r w:rsidR="00884F0B" w:rsidRPr="00066A9B">
              <w:rPr>
                <w:sz w:val="24"/>
                <w:szCs w:val="28"/>
              </w:rPr>
              <w:t>)</w:t>
            </w:r>
          </w:p>
          <w:p w:rsidR="002E5643" w:rsidRPr="00066A9B" w:rsidRDefault="006E45FC" w:rsidP="002E564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>MDV</w:t>
            </w:r>
            <w:r w:rsidR="00804F73" w:rsidRPr="00066A9B">
              <w:rPr>
                <w:sz w:val="24"/>
                <w:szCs w:val="28"/>
              </w:rPr>
              <w:t xml:space="preserve"> </w:t>
            </w:r>
            <w:r w:rsidRPr="00066A9B">
              <w:rPr>
                <w:sz w:val="24"/>
                <w:szCs w:val="28"/>
              </w:rPr>
              <w:t xml:space="preserve">- </w:t>
            </w:r>
            <w:r w:rsidR="002E5643">
              <w:rPr>
                <w:sz w:val="24"/>
                <w:szCs w:val="28"/>
              </w:rPr>
              <w:t xml:space="preserve">stavba mediálních </w:t>
            </w:r>
            <w:proofErr w:type="gramStart"/>
            <w:r w:rsidR="002E5643">
              <w:rPr>
                <w:sz w:val="24"/>
                <w:szCs w:val="28"/>
              </w:rPr>
              <w:t xml:space="preserve">sdělení,   </w:t>
            </w:r>
            <w:proofErr w:type="gramEnd"/>
            <w:r w:rsidR="002E5643">
              <w:rPr>
                <w:sz w:val="24"/>
                <w:szCs w:val="28"/>
              </w:rPr>
              <w:t xml:space="preserve">    </w:t>
            </w:r>
            <w:r w:rsidR="002E5643" w:rsidRPr="00066A9B">
              <w:rPr>
                <w:sz w:val="24"/>
                <w:szCs w:val="28"/>
              </w:rPr>
              <w:br/>
            </w:r>
            <w:r w:rsidR="002E5643">
              <w:rPr>
                <w:sz w:val="24"/>
                <w:szCs w:val="28"/>
              </w:rPr>
              <w:t>práce v realizačním týmu, tvorba mediálního sdělení</w:t>
            </w:r>
            <w:r w:rsidR="002E5643" w:rsidRPr="00066A9B">
              <w:rPr>
                <w:sz w:val="24"/>
                <w:szCs w:val="28"/>
              </w:rPr>
              <w:t xml:space="preserve"> </w:t>
            </w:r>
            <w:r w:rsidR="002E5643">
              <w:rPr>
                <w:sz w:val="24"/>
                <w:szCs w:val="28"/>
              </w:rPr>
              <w:t xml:space="preserve">   </w:t>
            </w: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Mezipředmětové vztahy</w:t>
            </w:r>
            <w:r w:rsidR="00884F0B" w:rsidRPr="00066A9B">
              <w:rPr>
                <w:b/>
                <w:sz w:val="24"/>
                <w:szCs w:val="28"/>
              </w:rPr>
              <w:t>: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  <w:r w:rsidRPr="00066A9B">
              <w:rPr>
                <w:sz w:val="24"/>
                <w:szCs w:val="28"/>
              </w:rPr>
              <w:t xml:space="preserve">dějepis, výchova k občanství, cizí jazyk, zeměpis </w:t>
            </w:r>
          </w:p>
          <w:p w:rsidR="00804F73" w:rsidRPr="00066A9B" w:rsidRDefault="00804F73">
            <w:pPr>
              <w:rPr>
                <w:sz w:val="24"/>
                <w:szCs w:val="28"/>
              </w:rPr>
            </w:pPr>
          </w:p>
          <w:p w:rsidR="00804F73" w:rsidRPr="00066A9B" w:rsidRDefault="00804F73">
            <w:pPr>
              <w:rPr>
                <w:b/>
                <w:sz w:val="24"/>
                <w:szCs w:val="28"/>
              </w:rPr>
            </w:pPr>
            <w:r w:rsidRPr="00066A9B">
              <w:rPr>
                <w:b/>
                <w:sz w:val="24"/>
                <w:szCs w:val="28"/>
              </w:rPr>
              <w:t>Projektové dny</w:t>
            </w:r>
            <w:r w:rsidR="00884F0B" w:rsidRPr="00066A9B">
              <w:rPr>
                <w:b/>
                <w:sz w:val="24"/>
                <w:szCs w:val="28"/>
              </w:rPr>
              <w:t>:</w:t>
            </w:r>
          </w:p>
          <w:p w:rsidR="00804F73" w:rsidRPr="00066A9B" w:rsidRDefault="00FE3FDD">
            <w:pPr>
              <w:rPr>
                <w:bCs/>
                <w:sz w:val="24"/>
                <w:szCs w:val="24"/>
              </w:rPr>
            </w:pPr>
            <w:hyperlink r:id="rId7" w:history="1">
              <w:r w:rsidR="00804F73" w:rsidRPr="00066A9B">
                <w:rPr>
                  <w:rStyle w:val="Hypertextovodkaz"/>
                  <w:color w:val="auto"/>
                  <w:sz w:val="24"/>
                  <w:szCs w:val="28"/>
                  <w:u w:val="none"/>
                </w:rPr>
                <w:t>www.Česko.cz</w:t>
              </w:r>
            </w:hyperlink>
            <w:r w:rsidR="00804F73" w:rsidRPr="00066A9B">
              <w:rPr>
                <w:sz w:val="24"/>
                <w:szCs w:val="28"/>
              </w:rPr>
              <w:t>, Rok v proměnách</w:t>
            </w: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  <w:p w:rsidR="00804F73" w:rsidRPr="00066A9B" w:rsidRDefault="00804F73">
            <w:pPr>
              <w:rPr>
                <w:bCs/>
                <w:sz w:val="24"/>
                <w:szCs w:val="24"/>
              </w:rPr>
            </w:pPr>
          </w:p>
        </w:tc>
      </w:tr>
    </w:tbl>
    <w:p w:rsidR="00804F73" w:rsidRPr="00066A9B" w:rsidRDefault="002E5643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sectPr w:rsidR="00804F73" w:rsidRPr="00066A9B" w:rsidSect="003A3687">
      <w:headerReference w:type="default" r:id="rId8"/>
      <w:footerReference w:type="even" r:id="rId9"/>
      <w:footerReference w:type="default" r:id="rId10"/>
      <w:pgSz w:w="16838" w:h="11906" w:orient="landscape" w:code="9"/>
      <w:pgMar w:top="1418" w:right="1418" w:bottom="1418" w:left="1418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63F7D" w:rsidRDefault="00663F7D">
      <w:r>
        <w:separator/>
      </w:r>
    </w:p>
  </w:endnote>
  <w:endnote w:type="continuationSeparator" w:id="0">
    <w:p w:rsidR="00663F7D" w:rsidRDefault="0066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04F73" w:rsidRDefault="00F94DF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04F7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04F73" w:rsidRDefault="00804F73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04F73" w:rsidRDefault="00F94DF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04F7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93D60">
      <w:rPr>
        <w:rStyle w:val="slostrnky"/>
        <w:noProof/>
      </w:rPr>
      <w:t>92</w:t>
    </w:r>
    <w:r>
      <w:rPr>
        <w:rStyle w:val="slostrnky"/>
      </w:rPr>
      <w:fldChar w:fldCharType="end"/>
    </w:r>
  </w:p>
  <w:p w:rsidR="00804F73" w:rsidRDefault="00804F73">
    <w:pPr>
      <w:pStyle w:val="Zhlav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63F7D" w:rsidRDefault="00663F7D">
      <w:r>
        <w:separator/>
      </w:r>
    </w:p>
  </w:footnote>
  <w:footnote w:type="continuationSeparator" w:id="0">
    <w:p w:rsidR="00663F7D" w:rsidRDefault="00663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17"/>
      <w:gridCol w:w="5760"/>
      <w:gridCol w:w="3619"/>
    </w:tblGrid>
    <w:tr w:rsidR="00804F73">
      <w:trPr>
        <w:trHeight w:hRule="exact" w:val="510"/>
        <w:jc w:val="center"/>
      </w:trPr>
      <w:tc>
        <w:tcPr>
          <w:tcW w:w="5817" w:type="dxa"/>
          <w:vAlign w:val="center"/>
        </w:tcPr>
        <w:p w:rsidR="00804F73" w:rsidRDefault="00804F73">
          <w:pPr>
            <w:pStyle w:val="Nadpis1"/>
            <w:ind w:right="360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vzdělávací oblast</w:t>
          </w:r>
        </w:p>
      </w:tc>
      <w:tc>
        <w:tcPr>
          <w:tcW w:w="5760" w:type="dxa"/>
          <w:vAlign w:val="center"/>
        </w:tcPr>
        <w:p w:rsidR="00804F73" w:rsidRDefault="00804F73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vyučovací předmět</w:t>
          </w:r>
        </w:p>
      </w:tc>
      <w:tc>
        <w:tcPr>
          <w:tcW w:w="3619" w:type="dxa"/>
          <w:vAlign w:val="center"/>
        </w:tcPr>
        <w:p w:rsidR="00804F73" w:rsidRDefault="00804F73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ročník</w:t>
          </w:r>
        </w:p>
      </w:tc>
    </w:tr>
    <w:tr w:rsidR="00804F73">
      <w:trPr>
        <w:trHeight w:hRule="exact" w:val="510"/>
        <w:jc w:val="center"/>
      </w:trPr>
      <w:tc>
        <w:tcPr>
          <w:tcW w:w="5817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jazyk a jazyková komunikace</w:t>
          </w:r>
        </w:p>
      </w:tc>
      <w:tc>
        <w:tcPr>
          <w:tcW w:w="5760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český jazyk a literatura</w:t>
          </w:r>
        </w:p>
      </w:tc>
      <w:tc>
        <w:tcPr>
          <w:tcW w:w="3619" w:type="dxa"/>
          <w:vAlign w:val="center"/>
        </w:tcPr>
        <w:p w:rsidR="00804F73" w:rsidRDefault="00804F73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9.</w:t>
          </w:r>
        </w:p>
      </w:tc>
    </w:tr>
  </w:tbl>
  <w:p w:rsidR="00804F73" w:rsidRDefault="00804F7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0AA5"/>
    <w:multiLevelType w:val="multilevel"/>
    <w:tmpl w:val="4BCC5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A6293A"/>
    <w:multiLevelType w:val="hybridMultilevel"/>
    <w:tmpl w:val="92EA8FA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D7A99"/>
    <w:multiLevelType w:val="hybridMultilevel"/>
    <w:tmpl w:val="3C2E1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42BBF"/>
    <w:multiLevelType w:val="hybridMultilevel"/>
    <w:tmpl w:val="E0FCB3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922"/>
    <w:multiLevelType w:val="hybridMultilevel"/>
    <w:tmpl w:val="843420DC"/>
    <w:lvl w:ilvl="0" w:tplc="58B470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35D01"/>
    <w:multiLevelType w:val="hybridMultilevel"/>
    <w:tmpl w:val="721C0FE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1160B0"/>
    <w:multiLevelType w:val="hybridMultilevel"/>
    <w:tmpl w:val="54CA1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671C3"/>
    <w:multiLevelType w:val="hybridMultilevel"/>
    <w:tmpl w:val="EB3E2C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2B72F9"/>
    <w:multiLevelType w:val="hybridMultilevel"/>
    <w:tmpl w:val="FDE60CE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797605"/>
    <w:multiLevelType w:val="hybridMultilevel"/>
    <w:tmpl w:val="D83035A6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4044F"/>
    <w:multiLevelType w:val="hybridMultilevel"/>
    <w:tmpl w:val="4DAA046E"/>
    <w:lvl w:ilvl="0" w:tplc="5F581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E513E"/>
    <w:multiLevelType w:val="hybridMultilevel"/>
    <w:tmpl w:val="E6BEAC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FC789B"/>
    <w:multiLevelType w:val="hybridMultilevel"/>
    <w:tmpl w:val="99A2870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35F18"/>
    <w:multiLevelType w:val="hybridMultilevel"/>
    <w:tmpl w:val="DD14CE28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527799C"/>
    <w:multiLevelType w:val="hybridMultilevel"/>
    <w:tmpl w:val="3E025D9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97DE8"/>
    <w:multiLevelType w:val="hybridMultilevel"/>
    <w:tmpl w:val="0794085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 w15:restartNumberingAfterBreak="0">
    <w:nsid w:val="27EE1D09"/>
    <w:multiLevelType w:val="hybridMultilevel"/>
    <w:tmpl w:val="2E04B0B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B82965"/>
    <w:multiLevelType w:val="hybridMultilevel"/>
    <w:tmpl w:val="49EA128A"/>
    <w:lvl w:ilvl="0" w:tplc="175C9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43AF0"/>
    <w:multiLevelType w:val="hybridMultilevel"/>
    <w:tmpl w:val="1EB6A74C"/>
    <w:lvl w:ilvl="0" w:tplc="E28002D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2DE4398D"/>
    <w:multiLevelType w:val="multilevel"/>
    <w:tmpl w:val="0CF20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681523"/>
    <w:multiLevelType w:val="hybridMultilevel"/>
    <w:tmpl w:val="1F08D0E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C250F"/>
    <w:multiLevelType w:val="hybridMultilevel"/>
    <w:tmpl w:val="E0F8279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403A20"/>
    <w:multiLevelType w:val="hybridMultilevel"/>
    <w:tmpl w:val="A0F2FE0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D351AF"/>
    <w:multiLevelType w:val="hybridMultilevel"/>
    <w:tmpl w:val="F69688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6E060D"/>
    <w:multiLevelType w:val="hybridMultilevel"/>
    <w:tmpl w:val="BEDC7454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85886"/>
    <w:multiLevelType w:val="hybridMultilevel"/>
    <w:tmpl w:val="C0367B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3C1C79"/>
    <w:multiLevelType w:val="hybridMultilevel"/>
    <w:tmpl w:val="5BFA14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C2A16"/>
    <w:multiLevelType w:val="hybridMultilevel"/>
    <w:tmpl w:val="D1C4CC9C"/>
    <w:lvl w:ilvl="0" w:tplc="5F5812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8005E3"/>
    <w:multiLevelType w:val="hybridMultilevel"/>
    <w:tmpl w:val="E8DE3D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A7660E"/>
    <w:multiLevelType w:val="hybridMultilevel"/>
    <w:tmpl w:val="D360923A"/>
    <w:lvl w:ilvl="0" w:tplc="0405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932B7"/>
    <w:multiLevelType w:val="hybridMultilevel"/>
    <w:tmpl w:val="8A4E35EE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0730BF"/>
    <w:multiLevelType w:val="hybridMultilevel"/>
    <w:tmpl w:val="7B42F6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456C60"/>
    <w:multiLevelType w:val="multilevel"/>
    <w:tmpl w:val="843420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E4256"/>
    <w:multiLevelType w:val="hybridMultilevel"/>
    <w:tmpl w:val="61DA6A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73968"/>
    <w:multiLevelType w:val="hybridMultilevel"/>
    <w:tmpl w:val="016A9608"/>
    <w:lvl w:ilvl="0" w:tplc="5F5812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31E39EA"/>
    <w:multiLevelType w:val="hybridMultilevel"/>
    <w:tmpl w:val="17884354"/>
    <w:lvl w:ilvl="0" w:tplc="3FAC32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87194D"/>
    <w:multiLevelType w:val="hybridMultilevel"/>
    <w:tmpl w:val="9788A4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5B26A2"/>
    <w:multiLevelType w:val="hybridMultilevel"/>
    <w:tmpl w:val="BD5AD82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E244A1"/>
    <w:multiLevelType w:val="hybridMultilevel"/>
    <w:tmpl w:val="4656B63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8824AF"/>
    <w:multiLevelType w:val="hybridMultilevel"/>
    <w:tmpl w:val="C90A12B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D7002E"/>
    <w:multiLevelType w:val="hybridMultilevel"/>
    <w:tmpl w:val="0CF20A7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F1241B"/>
    <w:multiLevelType w:val="hybridMultilevel"/>
    <w:tmpl w:val="EEC48D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B10F5"/>
    <w:multiLevelType w:val="hybridMultilevel"/>
    <w:tmpl w:val="967CA6C0"/>
    <w:lvl w:ilvl="0" w:tplc="5F58126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</w:num>
  <w:num w:numId="3">
    <w:abstractNumId w:val="6"/>
  </w:num>
  <w:num w:numId="4">
    <w:abstractNumId w:val="41"/>
  </w:num>
  <w:num w:numId="5">
    <w:abstractNumId w:val="25"/>
  </w:num>
  <w:num w:numId="6">
    <w:abstractNumId w:val="33"/>
  </w:num>
  <w:num w:numId="7">
    <w:abstractNumId w:val="35"/>
  </w:num>
  <w:num w:numId="8">
    <w:abstractNumId w:val="16"/>
  </w:num>
  <w:num w:numId="9">
    <w:abstractNumId w:val="26"/>
  </w:num>
  <w:num w:numId="10">
    <w:abstractNumId w:val="31"/>
  </w:num>
  <w:num w:numId="11">
    <w:abstractNumId w:val="2"/>
  </w:num>
  <w:num w:numId="12">
    <w:abstractNumId w:val="11"/>
  </w:num>
  <w:num w:numId="13">
    <w:abstractNumId w:val="36"/>
  </w:num>
  <w:num w:numId="14">
    <w:abstractNumId w:val="22"/>
  </w:num>
  <w:num w:numId="15">
    <w:abstractNumId w:val="39"/>
  </w:num>
  <w:num w:numId="16">
    <w:abstractNumId w:val="38"/>
  </w:num>
  <w:num w:numId="17">
    <w:abstractNumId w:val="0"/>
  </w:num>
  <w:num w:numId="18">
    <w:abstractNumId w:val="7"/>
  </w:num>
  <w:num w:numId="19">
    <w:abstractNumId w:val="28"/>
  </w:num>
  <w:num w:numId="20">
    <w:abstractNumId w:val="8"/>
  </w:num>
  <w:num w:numId="21">
    <w:abstractNumId w:val="4"/>
  </w:num>
  <w:num w:numId="22">
    <w:abstractNumId w:val="32"/>
  </w:num>
  <w:num w:numId="23">
    <w:abstractNumId w:val="37"/>
  </w:num>
  <w:num w:numId="24">
    <w:abstractNumId w:val="5"/>
  </w:num>
  <w:num w:numId="25">
    <w:abstractNumId w:val="13"/>
  </w:num>
  <w:num w:numId="26">
    <w:abstractNumId w:val="27"/>
  </w:num>
  <w:num w:numId="27">
    <w:abstractNumId w:val="42"/>
  </w:num>
  <w:num w:numId="28">
    <w:abstractNumId w:val="34"/>
  </w:num>
  <w:num w:numId="29">
    <w:abstractNumId w:val="20"/>
  </w:num>
  <w:num w:numId="30">
    <w:abstractNumId w:val="10"/>
  </w:num>
  <w:num w:numId="31">
    <w:abstractNumId w:val="29"/>
  </w:num>
  <w:num w:numId="32">
    <w:abstractNumId w:val="21"/>
  </w:num>
  <w:num w:numId="33">
    <w:abstractNumId w:val="15"/>
  </w:num>
  <w:num w:numId="34">
    <w:abstractNumId w:val="24"/>
  </w:num>
  <w:num w:numId="35">
    <w:abstractNumId w:val="9"/>
  </w:num>
  <w:num w:numId="36">
    <w:abstractNumId w:val="30"/>
  </w:num>
  <w:num w:numId="37">
    <w:abstractNumId w:val="17"/>
  </w:num>
  <w:num w:numId="38">
    <w:abstractNumId w:val="12"/>
  </w:num>
  <w:num w:numId="39">
    <w:abstractNumId w:val="1"/>
  </w:num>
  <w:num w:numId="40">
    <w:abstractNumId w:val="40"/>
  </w:num>
  <w:num w:numId="41">
    <w:abstractNumId w:val="19"/>
  </w:num>
  <w:num w:numId="42">
    <w:abstractNumId w:val="14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F73"/>
    <w:rsid w:val="00025835"/>
    <w:rsid w:val="00037856"/>
    <w:rsid w:val="00066A9B"/>
    <w:rsid w:val="000744EC"/>
    <w:rsid w:val="000D3CC6"/>
    <w:rsid w:val="0019799B"/>
    <w:rsid w:val="001E139F"/>
    <w:rsid w:val="00232CDE"/>
    <w:rsid w:val="002677B7"/>
    <w:rsid w:val="002C4ABD"/>
    <w:rsid w:val="002E5643"/>
    <w:rsid w:val="002F2416"/>
    <w:rsid w:val="0034218C"/>
    <w:rsid w:val="003A3687"/>
    <w:rsid w:val="003F1B8F"/>
    <w:rsid w:val="00441DD6"/>
    <w:rsid w:val="00493D60"/>
    <w:rsid w:val="004A1009"/>
    <w:rsid w:val="005C11EE"/>
    <w:rsid w:val="005C1EA3"/>
    <w:rsid w:val="006514E0"/>
    <w:rsid w:val="00663F7D"/>
    <w:rsid w:val="006E45FC"/>
    <w:rsid w:val="007526E5"/>
    <w:rsid w:val="007816F2"/>
    <w:rsid w:val="007C75C6"/>
    <w:rsid w:val="00804F73"/>
    <w:rsid w:val="00884F0B"/>
    <w:rsid w:val="008B501C"/>
    <w:rsid w:val="009104B1"/>
    <w:rsid w:val="00917233"/>
    <w:rsid w:val="009730D1"/>
    <w:rsid w:val="009A7174"/>
    <w:rsid w:val="009E7FD1"/>
    <w:rsid w:val="00A173DA"/>
    <w:rsid w:val="00A61A44"/>
    <w:rsid w:val="00A95C88"/>
    <w:rsid w:val="00AB0591"/>
    <w:rsid w:val="00AB0D45"/>
    <w:rsid w:val="00AB3ADA"/>
    <w:rsid w:val="00AE26D0"/>
    <w:rsid w:val="00BB69D3"/>
    <w:rsid w:val="00C46C11"/>
    <w:rsid w:val="00C86121"/>
    <w:rsid w:val="00C92B71"/>
    <w:rsid w:val="00CC71EF"/>
    <w:rsid w:val="00D17810"/>
    <w:rsid w:val="00E41403"/>
    <w:rsid w:val="00ED749C"/>
    <w:rsid w:val="00F42481"/>
    <w:rsid w:val="00F514B8"/>
    <w:rsid w:val="00F94DFB"/>
    <w:rsid w:val="00FA2FD8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B76008"/>
  <w15:docId w15:val="{D40F5753-146E-4495-8153-68065546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94DFB"/>
  </w:style>
  <w:style w:type="paragraph" w:styleId="Nadpis1">
    <w:name w:val="heading 1"/>
    <w:basedOn w:val="Normln"/>
    <w:next w:val="Normln"/>
    <w:qFormat/>
    <w:rsid w:val="00F94DFB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F94DFB"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884F0B"/>
    <w:rPr>
      <w:rFonts w:ascii="Tahoma" w:hAnsi="Tahoma" w:cs="Tahoma"/>
      <w:sz w:val="16"/>
      <w:szCs w:val="16"/>
    </w:rPr>
  </w:style>
  <w:style w:type="paragraph" w:styleId="Zhlav">
    <w:name w:val="header"/>
    <w:basedOn w:val="Normln"/>
    <w:rsid w:val="00F94DF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94DF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94DFB"/>
  </w:style>
  <w:style w:type="character" w:styleId="Hypertextovodkaz">
    <w:name w:val="Hyperlink"/>
    <w:rsid w:val="00F94DFB"/>
    <w:rPr>
      <w:color w:val="0000FF"/>
      <w:u w:val="single"/>
    </w:rPr>
  </w:style>
  <w:style w:type="character" w:customStyle="1" w:styleId="TextbublinyChar">
    <w:name w:val="Text bubliny Char"/>
    <w:link w:val="Textbubliny"/>
    <w:rsid w:val="00884F0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25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7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268;esko.c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7</Pages>
  <Words>1392</Words>
  <Characters>8213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</vt:lpstr>
    </vt:vector>
  </TitlesOfParts>
  <Company/>
  <LinksUpToDate>false</LinksUpToDate>
  <CharactersWithSpaces>9586</CharactersWithSpaces>
  <SharedDoc>false</SharedDoc>
  <HLinks>
    <vt:vector size="6" baseType="variant">
      <vt:variant>
        <vt:i4>24510474</vt:i4>
      </vt:variant>
      <vt:variant>
        <vt:i4>0</vt:i4>
      </vt:variant>
      <vt:variant>
        <vt:i4>0</vt:i4>
      </vt:variant>
      <vt:variant>
        <vt:i4>5</vt:i4>
      </vt:variant>
      <vt:variant>
        <vt:lpwstr>http://www.česko.cz/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</dc:title>
  <dc:creator>Kancelar2</dc:creator>
  <cp:lastModifiedBy>Marcela Kopřivová</cp:lastModifiedBy>
  <cp:revision>26</cp:revision>
  <cp:lastPrinted>2014-06-23T09:45:00Z</cp:lastPrinted>
  <dcterms:created xsi:type="dcterms:W3CDTF">2018-08-23T12:09:00Z</dcterms:created>
  <dcterms:modified xsi:type="dcterms:W3CDTF">2020-06-19T10:06:00Z</dcterms:modified>
</cp:coreProperties>
</file>